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76" w:type="dxa"/>
        <w:tblLayout w:type="fixed"/>
        <w:tblLook w:val="0000"/>
      </w:tblPr>
      <w:tblGrid>
        <w:gridCol w:w="111"/>
        <w:gridCol w:w="1048"/>
        <w:gridCol w:w="1952"/>
        <w:gridCol w:w="3543"/>
        <w:gridCol w:w="981"/>
        <w:gridCol w:w="225"/>
        <w:gridCol w:w="1132"/>
        <w:gridCol w:w="589"/>
        <w:gridCol w:w="768"/>
        <w:gridCol w:w="1357"/>
        <w:gridCol w:w="1357"/>
        <w:gridCol w:w="401"/>
        <w:gridCol w:w="956"/>
        <w:gridCol w:w="456"/>
      </w:tblGrid>
      <w:tr w:rsidR="00B822AB" w:rsidRPr="0048356E">
        <w:trPr>
          <w:trHeight w:val="1068"/>
        </w:trPr>
        <w:tc>
          <w:tcPr>
            <w:tcW w:w="3027" w:type="dxa"/>
            <w:gridSpan w:val="3"/>
            <w:tcBorders>
              <w:top w:val="single" w:sz="22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bookmarkStart w:id="0" w:name="OLE_LINK1"/>
            <w:bookmarkEnd w:id="0"/>
            <w:r w:rsidRPr="0048356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ANEXO II</w:t>
            </w:r>
          </w:p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b/>
                <w:bCs/>
                <w:sz w:val="16"/>
                <w:szCs w:val="16"/>
                <w:lang/>
              </w:rPr>
              <w:t>PROPOSTA DE PREÇOS</w:t>
            </w:r>
          </w:p>
        </w:tc>
        <w:tc>
          <w:tcPr>
            <w:tcW w:w="3447" w:type="dxa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MODALIDADE</w:t>
            </w:r>
          </w:p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PREGÃO PRESENCIAL</w:t>
            </w:r>
          </w:p>
        </w:tc>
        <w:tc>
          <w:tcPr>
            <w:tcW w:w="284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NÚMERO</w:t>
            </w:r>
          </w:p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48/2023</w:t>
            </w:r>
          </w:p>
        </w:tc>
        <w:tc>
          <w:tcPr>
            <w:tcW w:w="377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TIPO</w:t>
            </w:r>
          </w:p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Menor Preço Unitário</w:t>
            </w:r>
          </w:p>
        </w:tc>
        <w:tc>
          <w:tcPr>
            <w:tcW w:w="1362" w:type="dxa"/>
            <w:gridSpan w:val="2"/>
            <w:tcBorders>
              <w:top w:val="single" w:sz="22" w:space="0" w:color="000000"/>
              <w:left w:val="nil"/>
              <w:bottom w:val="single" w:sz="16" w:space="0" w:color="000000"/>
              <w:right w:val="single" w:sz="22" w:space="0" w:color="000000"/>
            </w:tcBorders>
            <w:shd w:val="clear" w:color="auto" w:fill="E5E5E5"/>
            <w:vAlign w:val="center"/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FLS</w:t>
            </w:r>
          </w:p>
        </w:tc>
      </w:tr>
      <w:tr w:rsidR="00B822AB" w:rsidRPr="0048356E">
        <w:tblPrEx>
          <w:tblCellSpacing w:w="-21" w:type="nil"/>
        </w:tblPrEx>
        <w:trPr>
          <w:tblCellSpacing w:w="-21" w:type="nil"/>
        </w:trPr>
        <w:tc>
          <w:tcPr>
            <w:tcW w:w="14472" w:type="dxa"/>
            <w:gridSpan w:val="14"/>
            <w:tcBorders>
              <w:top w:val="single" w:sz="16" w:space="0" w:color="000000"/>
              <w:left w:val="single" w:sz="22" w:space="0" w:color="000000"/>
              <w:bottom w:val="nil"/>
              <w:right w:val="single" w:sz="22" w:space="0" w:color="000000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Proponente:</w:t>
            </w:r>
          </w:p>
        </w:tc>
      </w:tr>
      <w:tr w:rsidR="00B822AB" w:rsidRPr="0048356E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Endereço: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Processo Nº 000200/23</w:t>
            </w:r>
          </w:p>
        </w:tc>
      </w:tr>
      <w:tr w:rsidR="00B822AB" w:rsidRPr="0048356E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Cidade: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color w:val="000000"/>
                <w:sz w:val="16"/>
                <w:szCs w:val="16"/>
                <w:lang/>
              </w:rPr>
              <w:t xml:space="preserve">Data:                                        </w:t>
            </w:r>
          </w:p>
        </w:tc>
      </w:tr>
      <w:tr w:rsidR="00B822AB" w:rsidRPr="0048356E">
        <w:tblPrEx>
          <w:tblCellSpacing w:w="-21" w:type="nil"/>
        </w:tblPrEx>
        <w:trPr>
          <w:trHeight w:val="195"/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22" w:space="0" w:color="000000"/>
              <w:right w:val="single" w:sz="16" w:space="0" w:color="000000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Telefone:                                        Fax: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single" w:sz="22" w:space="0" w:color="000000"/>
              <w:right w:val="single" w:sz="22" w:space="0" w:color="000000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Rubrica:</w:t>
            </w: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Item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Descrição do Produto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Qte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Unid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Marca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Valor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Unit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Valor Total</w:t>
            </w: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AGUA OXIGENADA 10V, frasco com 1000mL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AGUA P/ INJEÇÃO, frasco com 10mL, acondicionado em embalagem original de fábrica, contendo externamente especificação do produto, informações do fabricante, químico responsável, n° lote, data de fabricação e prazo de validade. O produto deverá ter registro no Ministério da Saúde.Caixa com 100 unidades.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ÁGUA PARA INJEÇÃO, FRASCO DE 05ML, CAIXA CONTENDO 100 UNIDADES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ÁGUA PARA INJEÇÃO, FRASCO DE 20ML, CAIXA COM 100 UNIDADES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Aparelho medidor de pressão digital automático de braço de 22 a 42 cm, com detecção de arritmia e data/hora. (pressão sistólica, pressão diastólica, frequência cardíaca).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ATADURA DE CREPE - 08CM X 4,5M, cor natural, com 13 fios,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constituido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de fios de algodão cru, bordas devidamente acabadas, elasticidade adequada uniformemente enroladas, isenta de quaisquer defeitos, constando externamente os dados de identificação, procedência  e prazo de validade, pacote com 12 unidades.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ATADURA DE CREPE - 10CM X 4,5M, pacote com 12 unidades, cor natural, com 13 fios,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constituido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de fios de algodão cru, bordas devidamente acabadas, elasticidade adequada uniformemente enroladas, isenta de quaisquer defeitos, constando externamente os dados de identificação, procedência e prazo de validade. O produto deverá ter registro no Ministério da Saúde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ATADURA DE CREPE - 15CM X 4,5M, pacote com 12 unidades, cor natural, com 13 fios,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constituido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de fios de algodão cru, bordas devidamente acabadas, elasticidade adequada uniformemente enroladas, isenta de quaisquer defeitos, constando externamente os dados de identificação, procedência e prazo de validade. O produto deverá ter registro no Ministério da Saúde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ATADURA DE CREPE - 20CM X 4,5M, pacote com 12 unidades, cor natural , com 13 fios,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constituido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de fios de algodão cru, bordas devidamente abadas,elasticidade adequada uniformemente enrolada,isenta de 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quisquer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defeito, constando externamente os dados de identificação,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procedencia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e prazo de validade. O produto deverá ter registro no Ministério da Saúde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450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BOBINA PAPEL GRAU CIRURGICO,  para esterilização, tamanho 300mm, fechamento auto adesivo. Rolo.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ROLO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BOBINA PAPEL GRAU CIRURGICO para esterilização, tamanho 10X100mm, fechamento auto adesivo. Rolo.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ROLO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BOBINA PAPEL GRAU CIRURGICO, para esterilização, tamanho 200X50mm, fechamento auto adesivo. Rolo.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ROLO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COLETOR UNIVERSAL C/ TAMPA DE ROSCA - 80 ML  (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não-estéril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), fabricado em </w:t>
            </w:r>
            <w:r w:rsidRPr="0048356E">
              <w:rPr>
                <w:rFonts w:ascii="Arial" w:hAnsi="Arial" w:cs="Arial"/>
                <w:sz w:val="16"/>
                <w:szCs w:val="16"/>
                <w:lang/>
              </w:rPr>
              <w:lastRenderedPageBreak/>
              <w:t>polipropileno, opaco ou transparente, capacidade volumétrica de até 80ml, c/ tampa de rosca, acompanha pazinha, acondicionado em embalagem individual, constando externamente os dados de identificação do produto e procedência de fabricação, Embalado em pacote com 100 unidades, graduado.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lastRenderedPageBreak/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CURATIVO ABSORVENTE HIPO ALERGÊNICO PÓS COLETA (TIPO STOPPER) CAIXA COM 500 UNIDADES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CURATIVO AUTO ADESIVO, transparente, para proteção de ferimentos superficiais, caixa com 10 curativos.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Detector fetal sonar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doppler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, portátil,  detecta a frequência cardíaca fetal (FCF) com alta performance e sensibilidade. Características: Transdutor de alta sensibilidade; Alto-falante de alta performance; Design ergonômico e compartimento para transdutor; Entrada para fone de ouvido, gravador ou computador; Tela de LCD iluminado (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backlight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); Funcionamento com pilhas alcalinas AA; 01 Sonda 2 MHz (Transdutor) e Garantia mínima de 12 meses.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EQUIPO PARA SOL. PARENTERAL MACROGOTAS DESCARTAVEL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1700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ESCOVA DEGERMAÇÃO, APLICAÇÃO COM CLOREXIDINA À 2%, ESTÉRIL, CARACTERÍSTICAS ADICIONAIS EMBALADA INDIVIDUALMENTE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480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ESCOVA DEGERMAÇÃO, APLICAÇÃO COM PVP À 10% IODADO À 1%, ESTÉRIL, DESCARTÁVEL, CARACTERÍSTICAS ADICIONAIS EMBALADA INDIVIDUALMENTE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20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ESPAÇADOR PARA MEDICAMENTO EM AEROSSOL PEDIÁTRICO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21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ESPARADRAPO - 10cm x 4,5m, fabricado em tecido 100% algodão, com uma camada de impermeabilização em uma das faces e uma camada de adesivo a base de óxido de zinco, borracha natural e resinas, na outra face. Apresentado bobinado em carretel plástico, com uma capa de plástico com a identificação do produto.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800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22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GARROTE EM TECIDO ELASTICO (ADULTO)...garrote em tecido elástico, para uso adulto, com trava de segurança de dois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estagios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: 1º de alívio e 2º de retirada; antialérgico;  constando externamente os dados de identificação do produto, procedência, n° de lote, data de fabricação e prazo de validade. Garantia contra defeitos de fabricação.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23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Garrote em tecido elástico, para uso infantil / pediátrico, com trava de segurança de dois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estagios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: 1° de alívio e 2° de retirada; antialérgico; constando externamente os dados de identificação do produto, procedência, n° de lote, data de fabricação e prazo de validade.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24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GEL PARA ULTRASSOM -  GALÃO 5 L,  ph neutro,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inodor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, incolor, de fácil remoção, embalagem de 5 litros. Gel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eletro-condutor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, gelatinoso, consistente, inodoro, hidrossolúvel e hipoalergênico, isento de substâncias tóxicas, acondicionado em embalagem c/ 1.000g, contendo externamente especificação do produto, informações do fabricante, precauções de uso, data de fabricação e prazo de validade.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GALÃO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25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GLICERINA LÍQUIDA, frasco de  1 litro.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26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LAMINA CIRURGICA Nº 15...Lamina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cirurgica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para uso em bisturi, descartável, estéril, confeccionada em aço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inoxidavel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de fácil identificação da sua área de corte através da diferença de tonalidade de cor, embalada individualmente em forma de sachê c/ inibidor de corrosão, que não permite a perfuração da embalagem, garantindo a esterilização e prevenindo contra possíveis acidentes, reembalada em caixa c/ 100 unidades, constando externamente os dados de identificação do produto, procedência, n° do lote, data de fabricação e prazo de validade.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27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LAMINA CIRÚRGICA Nº 23...Lamina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cirurgica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para uso em bisturi, descartável, estéril, confeccionada em aço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inoxidavel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de fácil identificação da sua área de corte através da diferença de tonalidade de cor, embalada individualmente em forma de sachê c/ inibidor de corrosão, que não permite a perfuração da embalagem, garantindo a esterilização e </w:t>
            </w:r>
            <w:r w:rsidRPr="0048356E">
              <w:rPr>
                <w:rFonts w:ascii="Arial" w:hAnsi="Arial" w:cs="Arial"/>
                <w:sz w:val="16"/>
                <w:szCs w:val="16"/>
                <w:lang/>
              </w:rPr>
              <w:lastRenderedPageBreak/>
              <w:t>prevenindo contra possíveis acidentes, reembalada em caixa c/ 100 unidades, constando externamente os dados de identificação do produto, procedência, n° do lote, data de fabricação e prazo de validade.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lastRenderedPageBreak/>
              <w:t>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lastRenderedPageBreak/>
              <w:t>28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LAMINA CIRÚRGICA Nº 24, ...Lamina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cirurgica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para uso em bisturi, descartável, estéril, confeccionada em aço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inoxidavel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de fácil identificação da sua área de corte através da diferença de tonalidade de cor, embalada individualmente em forma de sachê c/ inibidor de corrosão, que não permite a perfuração da embalagem, garantindo a esterilização e prevenindo contra possíveis acidentes, reembalada em caixa c/ 100 unidades, constando externamente os dados de identificação do produto, procedência, n° do lote, data de fabricação e prazo de validade.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24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29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LUVA PROCEDIMENTO tamanho P (não cirúrgica), confeccionada em borracha natural (Látex), íntegro e uniforme, formato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anatônico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, ambidestra, lubrificada com material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bio-absorvível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em quantidade adequada, resistente a tração, atóxica,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hipoalérgenica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, não estéril, embalada em caixa com 100 unidades, com dados de identificação, procedência e validade.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PORTA COMPRIMIDO SEMANAL...para organização de remédios durante a semana.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SCALP DISPOSITIVO DE INFUSÃO INTRAVENOSA N. 19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SELADORA PARA VEDAÇÃO...de papel para autoclave.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SERINGA 10ML HIPODÉRMICA DESCARTÁVEL, CONEXÃO TIPO LUER-LOCK, SEM AGULHA, CAIXA CONTENDO 100 UNIDADES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SERINGA DE 1 ML C/ AGULHA,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descartavel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, capacidade de 1ml, para insulina,com agulha de 13mm x 0,45mm, de aço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inoxidavel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, corpo transparente, parede fina,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siliconizada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, bico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slip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,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latex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free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, haste com quebra de segurança, cilindro com anel de retenção.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45000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SORO FISIOLOGICO 1000 ML - solução de cloreto de sódio 0,9%, injetável e sem conservantes, acondicionados em frascos transparentes e em embalagem original de fábrica, contendo externamente especificação do produto, informações do fabricante, químico responsável, n° lote, data de fabricação e prazo de validade. O produto deverá ter registro no Ministério da Saúde. Caixa com 24 Unidades.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170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SORO FISIOLÓGICO 10ML solução de cloreto sódio 0,9%, injetável e sem conservantes, acondicionado em frasco transparente solução de cloreto de sódio 0,9%, injetável e sem conservantes, acondicionados em frascos transparentes e em embalagem original de fábrica, contendo externamente especificação do produto, informações do fabricante, químico responsável, n° lote, data de fabricação e prazo de validade. O produto deverá ter registro no Ministério da Saúde.  Caixa com 50 unidades.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ABOCAT Nº 14, embalagem com 100 unidades.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AGULHA HIPODÉRMICA 20MM X 0,55MM - 24G x 3/4, caixa com 100 unidades, descartável, cânula em aço inoxidável, parede fina,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siliconizada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, canhão em plástico, esterilizada a óxido de etileno.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210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Equipo microgotas com as características mínimas: câmara de gotejamento flexível 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etransparente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, com 1,5 m, injetor lateral, filtro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hidrófogo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/bacteriológico, filtro de partícula,</w:t>
            </w:r>
          </w:p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ponta perfurante (penetrador)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40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ESPARADRAPO IMPERMEÁVEL C/ CAPA - 05cm x 4,5m, confeccionado em tecido apropriado, cor branca, medindo 05cm x 4,5m, isento de substancias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alergicas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de germes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patogenicos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,  fácil remoção sem deixar resíduos ou manchas na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superficie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por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transferencia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de massa adesiva, bordas devidamente moldadas a fim de evitar soltura dos fios, apresentado enrolado em carretel plástico.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450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41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LENÇOL DESCARTAVEL 2,20M X 0,90M, uso hospitalar, 100% polipropileno, uso único, gramatura 30. Cores: branca e azul. Com elástico. Tamanho 2,20m x 0,90m. Pacote com </w:t>
            </w:r>
            <w:r w:rsidRPr="0048356E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10 unidades.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lastRenderedPageBreak/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lastRenderedPageBreak/>
              <w:t>42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LUVA CIRURGICA ESTERIL, Tamanho M, n° 7.5 de látex,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estérilizadas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por raio gama, formato anatômico, antiderrapante, lubrificado com pó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Bio-Absorvível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, cano curto, descartável, levemente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talcada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(padrão FDA Americano), confortáveis, seguras e hipoalérgicas. De acordo com a NR do Ministério do Trabalho, pacote com contendo 1 par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43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LUVA CIRURGICA ESTERIL, Tamanho P, n° 7.0, de látex,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estérilizadas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por raio gama, formato anatômico, antiderrapante, lubrificado com pó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Bio-Absorvível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, cano curto, descartável, levemente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talcada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(padrão FDA Americano), confortáveis, seguras e hipoalérgicas. De acordo com a NR do Ministério do Trabalho. pacote com contendo 1 par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44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LUVA CIRÚRGICA ESTERIL. Tamanho G, n° 8.0 de látex, esterilizadas por raio gama, formato anatômico, antiderrapante, lubrificado com pó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Bio-Absorvível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, cano curto, descartável, levemente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talcada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(padrão FDA Americano), confortáveis, seguras e hipoalérgicas. De acordo com a NR do Ministério do Trabalho, pacote com contendo 1 par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45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OXiMETRO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DE PULSO ADULTO PORTÁTIL, mensura a saturação de Oxigênio e frequência de pulso periférica do paciente; Garantia de fábrica.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46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SCALP DISPOSITIVO DE INFUSÃO INTRAVENOSA N. 21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1700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47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SCALP DISPOSITIVO DE INFUSÃO INTRAVENOSA N. 23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1700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48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BOTON DE GASTROSTOMIA MODELO MIC-KEY 24 FR/ 4,0 CM - A Sonda Gástrica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Mic-Key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da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Kimberly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Clark permite a administração de nutrição entérica e de medicamentos no estomago, assim como a descompressão gástrica.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49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Sonda para alimentação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enteral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, para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gastrostomia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ao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nivel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da pele MIC-KEY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diametro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24 F 4cm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50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TIRA PARA TESTE DE GLICEMIA, no sangue, frasco com 50 unidades. Acondicionado em embalagem original de fábrica, contendo externamente especificação do produto, informações do fabricante, químico responsável, n° lote, data de fabricação e prazo de validade. O produto deverá ter registro no Ministério da Saúde. Garantia de Fabrica. OBS: A EMPRESA VENCEDORA DEVERÁ ENTREGAR EM COMODATO 1 APARELHO DE GLICOSIMETROS A CADA 20 CAIXAS.</w:t>
            </w:r>
          </w:p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51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CUBA REDONDA P/ ASSEPSIA - 08 CM  (Ø), confeccionada em aço inoxidável de 1ª primeira qualidade, c/ acabamento e polimento perfeito, medindo aproximadamente 08 x 04cm (D x A), passível de esterilização por meios físico-químicos, conforme NBR 7153-1 p/ instrumentação, embalada individualmente, contendo externamente especificação do produto e procedência de fabricação.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52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LAMÍNULA 22x22mm, caixa com 100 unidades. Finas placas de vidro transparente, fabricadas em polímeros especiais, de alta qualidade e sem imperfeições.Lamínula para microscopia, usada para sobrepor ao material biológico da lâmina durante a leitura no microscópio; Resistentes a substâncias químicas; Formato quadrado;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Expessura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 0,13 mm a 0,17 mm.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53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LAMPADA INFRAVERMELHO 150W 127V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54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LANCETA DESCARTAVEL PARA PUNÇÃO DIGITAL CONFECCIONADAS EM AÇO INOXIDÁVEL, POSSUEM DESIGN ERGONÔMICO, PONTA TRIFACEADA E SILICONADA, CAIXA COM 100 UNIDADES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55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MICROSCÓPIO ÓPTICO BINOCULAR, Iluminação Lâmpada de LED. Composto: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Estativa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composta de base e coluna de design moderno e ergonômico. Sistema Ótico construído em cristal e com tratamento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Anti-Fungo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em todo o sistema ótico. Revolver Porta Objetivas Invertido para 04 (quatro) objetivas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CFi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60 com os seguintes aumentos: Objetiva E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Planacromatica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de 4x (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N.A.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0,10/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W.D.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30mm) Objetiva E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Planacromatica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de 10x (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N.A.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0,25/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W.D.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0,7mm) Objetiva E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Planacromatica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de 40x (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N.A.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0,65mm/W.D. 0,65mm) Retrátil </w:t>
            </w:r>
            <w:r w:rsidRPr="0048356E">
              <w:rPr>
                <w:rFonts w:ascii="Arial" w:hAnsi="Arial" w:cs="Arial"/>
                <w:sz w:val="16"/>
                <w:szCs w:val="16"/>
                <w:lang/>
              </w:rPr>
              <w:lastRenderedPageBreak/>
              <w:t xml:space="preserve">Objetiva E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Planacromatica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de 100x (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N.A.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1,25/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W.D.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0,23mm) Retrátil e Imersão a Óleo. Aumento total permissível de 40x a 1500x através de acessórios opcionais. Platina retangular de camada dupla com tratamento em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alumite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, resistente a riscos de 216 x 150mm com trava de segurança que evita a quebra de lâminas, movimento cruzado em X e Y com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charriot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e curso de 78 x 54mm. Platina com sistema de refoco automático. Prendedor de lâminas para 02 lâminas Cabeçote Binocular modelo E2-TB tipo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siedentopf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com inclinação de 30 graus, rotação de 360 graus e ajuste interpupilar de 47mm até 75mm. Ajuste de ponto de visão giratório em 180 graus para acomodar usuários de diferentes tamanhos.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lastRenderedPageBreak/>
              <w:t>56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FITA MÉTRICA AUTOMÁTICA MEDIDAS EM DUAS ESCALAS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57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MASCARA CIRURGICA TRIPLA DESCARTAVEL COM ELASTICO, tipo não tecido, retangulares com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clip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nasal, TRIPLA camada, com tiras, cor branca, com 98,8% de eficiência na filtragem bacteriana, não alérgica, 100% polipropileno, produto não estéril, não alérgica, não inflamável, sem látex, sem fibra de vidro, totalmente atóxica, caixa com 50 unidades cada.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2500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58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ABOCAT Nº. 16, EMBALAGEM COM 100 UNIDADES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59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ABOCAT Nº. 18, EMBALAGEM COM 100 UNIDADES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60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ABOCAT Nº. 20, EMBALAGEM COM 100 UNIDADES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61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ABOCAT Nº. 22, EMBALAGEM COM 100 UNIDADES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62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ABOCAT Nº. 24, embalagem com 100 unidades.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55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63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Algodão rolo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hidrólilo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de 500g, extra-absorvente, macio, dermatologicamente testado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400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64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ALMOTOLIA PLÁSTICA 250 ML TRANSPARENTE - graduada em alto relevo, capacidade de 250ml, composta por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tres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partes: bisnaga, bico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rosqueador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e tampa. Bisnaga, confeccionada inteiramente em plástico apropriado, resistente, flexível, inteiriça, cor transparente; bico, confeccionado em plástico flexível, provido de encaixe adequado p/ fechamento perfeito, c/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rosqueador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confeccionado em plástico rígido provido de rosca, proporcionando perfeito encaixe da bisnaga; tampa, confeccionada em plástico rígido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65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ALMOTOLIA PLÁSTICA 500 ML TRANSPARENTE - graduada em alto relevo, capacidade de 500ml, composta por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tres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partes: bisnaga, bico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rosqueador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e tampa. Bisnaga, confeccionada inteiramente em plástico apropriado, resistente, flexível, inteiriça, cor transparente; bico, confeccionado em plástico flexível, provido de encaixe adequado p/ fechamento perfeito, c/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rosqueador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confeccionado em plástico rígido provido de rosca, proporcionando perfeito encaixe da bisnaga; tampa, confeccionada em plástico rígido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66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ALMOTOLIA PLASTICA BICO RETO - AMBAR (500 ML), ALMOTOLIA AMBAR, (escura), c/ capacidade para 500ml, composta por 03 (três) partes: bisnaga, bico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rosqueador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e tampa; bisnaga, confeccionada inteiramente em plástico apropriado, resistente, flexível, inteiriça, cor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ambar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(escura), c/ paredes uniformes em sua espessura e diâmetro regular em toda extensão; bico, confeccionado em plástico flexível, provido de encaixe adequado p/ fechamento perfeito, c/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rosqueador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confeccionado em plástico rígido provido de rosca, proporcionando perfeito encaixe da bisnaga; tampa, confeccionada em plástico rígido.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67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BOLSA COLETORA DE URINA, SISTEMA FECHADO - (2000 ML), confeccionado em PVC atóxico pneumático, sistema fechado, válvula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anti-refluxo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, pinça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clampeadora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, estéril, descartável, escala de leitura de pequenos e grandes volumes, conector de entrada e saída de drenagem, tampa protetora da ponteira do tubo p/ drenagem do material na porção inferior da bolsa e alça p/ fixação.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400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68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CATETER NASAL P/ OXIGÊNIO - ADULTO  (tipo óculos), confeccionado em PVC atóxico e flexível, tamanho único, esterilizado a raio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gamma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e/ou gás óxido de etileno, indicado p/ ministrar oxigênio e/ou ar comprimido, permitindo aplicações c/ perfeita adaptação do conector a cavidade nasal do paciente, embalado individualmente em papel grau cirúrgico </w:t>
            </w:r>
            <w:r w:rsidRPr="0048356E">
              <w:rPr>
                <w:rFonts w:ascii="Arial" w:hAnsi="Arial" w:cs="Arial"/>
                <w:sz w:val="16"/>
                <w:szCs w:val="16"/>
                <w:lang/>
              </w:rPr>
              <w:lastRenderedPageBreak/>
              <w:t>e/ou filme plástico resistente ao manuseio, contendo externamente os dados de identificação do produto, procedência, n° lote, tipo/data de esterilização e prazo de validade.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lastRenderedPageBreak/>
              <w:t>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lastRenderedPageBreak/>
              <w:t>69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CATETER NASAL P/ OXIGÊNIO - INFANTIL  (tipo óculos), confeccionado em PVC atóxico e flexível, tamanho único, esterilizado a raio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gamma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e/ou gás óxido de etileno, indicado p/ ministrar oxigênio e/ou ar comprimido, permitindo aplicações c/ perfeita adaptação do conector a cavidade nasal do paciente, embalado individualmente em papel grau cirúrgico e/ou filme plástico resistente ao manuseio, contendo externamente os dados de identificação do produto, procedência, n° lote, tipo/data de esterilização e prazo de validade.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70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Cuba Para Assepsia - 13,5 x 5 cm Com Capacidade Para 500 Ml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71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ELETRODO PARA ELETROCARDIOGRAMA 41X32MM ESPUMA(PCT COM 50 UNID)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72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ENVELOPE GRAU CIRURGICO 100 X 100MM...(para esterilização), fechamento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auto-adesivo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, tamanho 100X100mm.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450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73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ENVELOPE GRAU CIRURGICO 200 X 100MM...(para esterilização), fechamento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auto-adesivo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, tamanho 200x100mm.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74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ENVELOPE GRAU CIRÚRGICO,  (para esterilização), fechamento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auto-adesivo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, tamanho 200x300mm.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650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75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ENVELOPE GRAU CIRURGICO 290 X 140MM...(para esterilização), fechamento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auto-adesivo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, tamanho 290x140mm.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900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76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Equipo macrogotas com câmara de gotejamento flexível e transparente, com no mínimo 1,5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mt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com injetor lateral, filtro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hidrófogo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/bacteriológico, filtro de partículas, ponta perfurante (penetrador).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77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EXTENSOR INTERMEDIÁRIO DE DUAS VIAS, para administração de medicações (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Polifix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).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78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FIO CATGUT 2.0 COM AGULHA Cilíndrica de 2,0cm e 3/8, estéril e absorvível caixa com 24 unidades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79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FIO CATGUT 3.0 COM AGULHA Cilíndrica de 3,0cm e 1/2 estéril e absorvível caixa com 24 unidades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80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FIO CATGUT 4.0 COM AGULHA  2cm e 1/2, estéril e absorvível caixa com 24 unidades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81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FIO CATGUT 5.0 COM AGULHA 2cm 3/8, estéril e absorvível caixa com 24 unidades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82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FIO CATGUT 6.0 COM AGULHA 2 cm 3/8, estéril e absorvível caixa com 24 unidades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83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FIO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CIRuRGICO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DE NYLON CALIBRE 3-0, 70cm, com agulha 1/2 - 1,5cm,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cilindrica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. Caixa com 24 envelopes.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84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FIO CIRURGICO DE NYLON CALIBRE 4-0, 45cm, com agulha 3/8 - 2,0cm, cortante. Caixa com 24 envelopes.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85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FIO CIRURGICO DE NYLON CALIBRE 5-0, 45cm, com agulha 3/8 - 2,0cm, cortante. Caixa com 24 envelopes.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86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FIO CIRURGICO DE NYLON CALIBRE 6-0, 45CM, COM AGULHA 3/8 - 2,0cm, cortante. Caixa com 24 envelopes.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87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FITA CREPE, MEDINDO 24MM X 50METROS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800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88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FITA MICROPORE C/ CAPA - 25mm x 10m, fita cirúrgica hipoalergênica, cor branca, c/ dorso de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rayon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microporoso não tecido coberto por adesivo acrílico sensível a pressão, indicada p/ curativos repetitivos em geral, como peles frágeis e delicadas (região da face, ao redor de feridas e em pacientes neonatos até idosos), apresentando-se enrolada em carretel plástico c/ capa de proteção.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450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89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LUVA PROCEDIMENTO tamanho M (não cirúrgica), confeccionada em borracha natural (Látex), íntegro e uniforme, formato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anatônico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, ambidestra, lubrificada com material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bio-absorvível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em quantidade adequada, resistente a tração, atóxica,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hipoalérgenica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, não </w:t>
            </w:r>
            <w:r w:rsidRPr="0048356E">
              <w:rPr>
                <w:rFonts w:ascii="Arial" w:hAnsi="Arial" w:cs="Arial"/>
                <w:sz w:val="16"/>
                <w:szCs w:val="16"/>
                <w:lang/>
              </w:rPr>
              <w:lastRenderedPageBreak/>
              <w:t>estéril, embalada em caixa com 100 unidades, com dados de identificação, procedência e validade.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1700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lastRenderedPageBreak/>
              <w:t>90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LUVA PROCEDIMENTO tamanho PP (não cirúrgica), confeccionada em borracha natural (Látex), íntegro e uniforme, formato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anatônico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, ambidestra, lubrificada com material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bio-absorvível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em quantidade adequada, resistente a tração, atóxica,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hipoalérgenica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, não estéril, embalada em caixa com 100 unidades, com dados de identificação, procedência e validade.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91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SERINGA DESCARTÁVEL S/ AGULHA 01 ML TUBERCULINA SLIP..., Volume Nominal de 1 ml; Seringa feita em plástico atóxico, esterilizada e embalada individualmente; Pistão - permite ajuste do pistão no bico quando da injeção, retirando todo o medicamento, permitindo perda mínima de medicamentos; Escala de graduação - apresenta alto grau de precisão, traços e números de inscrição claros e legíveis; Embalagem - as seringas são embaladas em invólucro apropriado, garantindo integridade e esterilidade ao produto durante armazenamento e até o momento do uso.</w:t>
            </w:r>
          </w:p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Graduação - intervalo 0,1 em 0,1 ml com subdivisão 0,01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ml.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.constando externamente os dados de identificação do produto, procedência, n° do lote, data de fabricação, esterilização e prazo de validade.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29000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92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SONDA DE ASPIRAÇÃO TRAQUEAL COMUM - N° 14, estéril, descartável, confeccionada em PVC (polivinil), transparente, flexível, atóxico,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siliconizada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e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apirogênica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, formato cilíndrico reto longo, medindo aproximadamente 50cm de comprimento, extremidade proximal c/ 02 (dois) furos nas laterais e ponta aberta delicada, sem rebarbas de manufatura, fácil introdução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atraumática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e conector de perfeita adaptação a seringas no lado distal do tubo, embalada individualmente em papel grau-cirúrgico ou filme de polietileno, constando externamente especificação do produto, procedência, n° do lote, data de fabricação e prazo de validade.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2500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93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SONDA TIPO FOLEY Nº 12, (sonda vesical de demora), estéril, descartável, confeccionada em látex de borracha 100% natural, atóxica, lisa, maleável e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siliconizada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, c/ balão de 30 a 50ml; dotada em sua extremidade distal de 02 (duas) vias, sendo uma do balão e a outra via c/ ponta levemente alargada, permitindo perfeita adaptação a conectores universais; extremidade proximal de fácil introdução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atraumática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, c/ ponta arredondada, orifícios adequados, eficientes e bem acabados; o balão deverá ser simétrico, fino e resistente ao volume proposto, devendo apresentar o número e a capacidade estampados em local visível e de forma permanente; embalada individualmente em papel grau-cirúrgico ou filme de polietileno de fácil abertura, constando externamente especificação do produto, procedência, n° do lote, data de fabricação e prazo de validade.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170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94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SONDA TIPO FOLEY Nº 14, (sonda vesical de demora), estéril, descartável, confeccionada em látex de borracha 100% natural, atóxica, lisa, maleável e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siliconizada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, c/ balão de 30a 50ml; dotada em sua extremidade distal de 02 (duas) vias, sendo uma do balão e a outra via c/ ponta levemente alargada, permitindo perfeita adaptação a conectores universais; extremidade proximal de fácil introdução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atraumática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, c/ ponta arredondada, orifícios adequados, eficientes e bem acabados; o balão deverá ser simétrico, fino e resistente ao volume proposto, devendo apresentar o número e a capacidade estampados em local visível e de forma permanente; embalada individualmente em papel grau-cirúrgico ou filme de polietileno de fácil abertura, constando externamente especificação do produto, procedência, n° do lote, data de fabricação e prazo de validade.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700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95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SONDA TIPO FOLEY Nº  18  (sonda vesical de demora), estéril, descartável, </w:t>
            </w:r>
            <w:r w:rsidRPr="0048356E">
              <w:rPr>
                <w:rFonts w:ascii="Arial" w:hAnsi="Arial" w:cs="Arial"/>
                <w:sz w:val="16"/>
                <w:szCs w:val="16"/>
                <w:lang/>
              </w:rPr>
              <w:lastRenderedPageBreak/>
              <w:t xml:space="preserve">confeccionada em látex de borracha 100% natural, atóxica, lisa, maleável e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siliconizada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, c/ balão de 30 a 50ml; dotada em sua extremidade distal de 02 (duas) vias, sendo uma do balão e a outra via c/ ponta levemente alargada, permitindo perfeita adaptação a conectores universais; extremidade proximal de fácil introdução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atraumática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, c/ ponta arredondada, orifícios adequados, eficientes e bem acabados; o balão deverá ser simétrico, fino e resistente ao volume proposto, devendo apresentar o número e a capacidade estampados em local visível e de forma permanente; embalada individualmente em papel grau-cirúrgico ou filme de polietileno de fácil abertura, constando externamente especificação do produto, procedência, n° do lote, data de fabricação e prazo de validade.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lastRenderedPageBreak/>
              <w:t>240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lastRenderedPageBreak/>
              <w:t>96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SONDA TIPO FOLEY Nº 20  (sonda vesical de demora), estéril, descartável, confeccionada em látex de borracha 100% natural, atóxica, lisa, maleável e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siliconizada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, c/ balão de 30 a 50ml; dotada em sua extremidade distal de 02 (duas) vias, sendo uma do balão e a outra via c/ ponta levemente alargada, permitindo perfeita adaptação a conectores universais; extremidade proximal de fácil introdução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atraumática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, c/ ponta arredondada, orifícios adequados, eficientes e bem acabados; o balão deverá ser simétrico, fino e resistente ao volume proposto, devendo apresentar o número e a capacidade estampados em local visível e de forma permanente; embalada individualmente em papel grau-cirúrgico ou filme de polietileno de fácil abertura, constando externamente especificação do produto, procedência, n° do lote, data de fabricação e prazo de validade.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97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SONDA TIPO FOLEY Nº 22  (sonda vesical de demora), estéril, descartável, confeccionada em látex de borracha 100% natural, atóxica, lisa, maleável e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siliconizada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, c/ balão de 30 a 50ml; dotada em sua extremidade distal de 02 (duas) vias, sendo uma do balão e a outra via c/ ponta levemente alargada, permitindo perfeita adaptação a conectores universais; extremidade proximal de fácil introdução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atraumática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, c/ ponta arredondada, orifícios adequados, eficientes e bem acabados; o balão deverá ser simétrico, fino e resistente ao volume proposto, devendo apresentar o número e a capacidade estampados em local visível e de forma permanente; embalada individualmente em papel grau-cirúrgico ou filme de polietileno de fácil abertura, constando externamente especificação do produto, procedência, n° do lote, data de fabricação e prazo de validade.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98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SORO FISIOLOGICO 0,9% 250ML -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Injetavél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e sem conservantes,acondicionado em frascos transparentes. Caixa com 24 Unidades.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99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SORO GLICOSADO 250ml, acondicionado em frasco transparente e em embalagem original de fábrica, contendo externamente especificação do produto, informações do fabricante, químico responsável, n° lote, data de fabricação e prazo de validade. O produto deverá ter registro no Ministério da Saúde. Frasco com 250mL.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100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UMIDIFICADOR OXIGENIO 250ML C/EXT E MÁSCARA ADULTO PROTEC 01 tampa em Nylon, 01 tubo com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borbulhador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para permitir o arraste das partículas e 01 Copo translúcido.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101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UMIDIFICADOR P/OXIGENIO C/ FRASCO PLÁSTICO 250 ML- Acompanha tampa injetada e borboleta injetada c/ enxerto em metal (padrão ABNT), frasco em PVC de 250 ml com boca larga nível mín. e máx.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102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AGULHA HIPODÉRMICA 25MM X 0,60MM - 23G x 1, caixa com 100 unidades, descartável, cânula em aço inoxidável, parede fina,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siliconizada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, canhão em plástico, esterilizada a óxido de etileno.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250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103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Aparelho para teste de glicemia </w:t>
            </w:r>
            <w:r w:rsidR="00997420" w:rsidRPr="0048356E">
              <w:rPr>
                <w:rFonts w:ascii="Arial" w:hAnsi="Arial" w:cs="Arial"/>
                <w:sz w:val="16"/>
                <w:szCs w:val="16"/>
                <w:lang/>
              </w:rPr>
              <w:t>compatível</w:t>
            </w: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com as tiras que forem licitadas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104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COLETOR DE MATERIAL PERFUROCORTANTES  DE 7 LITROS, FABRICADO EM </w:t>
            </w:r>
            <w:r w:rsidRPr="0048356E">
              <w:rPr>
                <w:rFonts w:ascii="Arial" w:hAnsi="Arial" w:cs="Arial"/>
                <w:sz w:val="16"/>
                <w:szCs w:val="16"/>
                <w:lang/>
              </w:rPr>
              <w:lastRenderedPageBreak/>
              <w:t>PAPELÃO ONDULADO E REFORÇADO INTERNAMENTE COM O PAPELÃO COURO; COM TRAVA DE SEGURANÇA; NA COR AMARELA; ALÇA DUPLA; USO ÚNICO; DESCARTÁVEL; CONFECCIONADO A PARTIR DO PAPELÃO ONDULADO (CAIXA EXTERNA E BANDEJA), PAPELÃO COURO (CINTA LATERAL E FUNDO RÍGIDO) E POLIETILENO DE ALTA DENSIDADE (SACOLA PARA REVESTIMENTO)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105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LUVA PROCEDIMENTO tamanho G (não cirúrgica), confeccionada em borracha natural (Látex), íntegro e uniforme, formato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anatônico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, ambidestra, lubrificada com material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bio-absorvível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em quantidade adequada, resistente a tração, atóxica,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hipoalérgenica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>, não estéril, embalada em caixa com 100 unidades, com dados de identificação, procedência e validade.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PAR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106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MASCARA HOSPITALAR N95/PFF2 produzido em TNT, 6 camadas de Proteção, com </w:t>
            </w:r>
            <w:proofErr w:type="spellStart"/>
            <w:r w:rsidRPr="0048356E">
              <w:rPr>
                <w:rFonts w:ascii="Arial" w:hAnsi="Arial" w:cs="Arial"/>
                <w:sz w:val="16"/>
                <w:szCs w:val="16"/>
                <w:lang/>
              </w:rPr>
              <w:t>clip</w:t>
            </w:r>
            <w:proofErr w:type="spellEnd"/>
            <w:r w:rsidRPr="0048356E">
              <w:rPr>
                <w:rFonts w:ascii="Arial" w:hAnsi="Arial" w:cs="Arial"/>
                <w:sz w:val="16"/>
                <w:szCs w:val="16"/>
                <w:lang/>
              </w:rPr>
              <w:t xml:space="preserve"> nasal, formato anatômico, com 02 tiras de elástico para fixação, sem válvula, não estéril, fácil manuseio e colocação, confortável; EFP 98% E BFE 95%, aprovada pelo Ministério do Trabalho (CA) e Inmetro;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3000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107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OXIMETRO DE PULSO INFANTIL PORTÁTIL, mensura a saturação de Oxigênio e frequência de pulso periférica do paciente; Garantia de fábrica.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B822AB" w:rsidRPr="0048356E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108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VÁLVULA REGULADORA PARA CILINDRO COM FLUXÔMETRO, ESCALA DE PRESSÃO DO MANÔMETRO: 0 À 31,5 MPA (0 À 315 KGF/CM²), CORPO: LATÃO CROMADO CONEXÕES DE ENTRADA E SAÍDA: LATÃO CROMADO, MANÔMETRO: AÇO COM PINTURA EPÓXI, SAÍDA DO GÁS CALIBRADO: 3,5 + 0,3 KGF/CM² PARA ENTRADA DE 100 KGF/ CM² CONEXÕES DE ENTRADA E SAÍDA, CONFORME AS NORMAS ABNT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8356E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AB" w:rsidRPr="0048356E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</w:tbl>
    <w:p w:rsidR="00B822AB" w:rsidRPr="00B822AB" w:rsidRDefault="00B822AB" w:rsidP="00B822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tbl>
      <w:tblPr>
        <w:tblW w:w="15140" w:type="dxa"/>
        <w:tblInd w:w="116" w:type="dxa"/>
        <w:tblLayout w:type="fixed"/>
        <w:tblLook w:val="0000"/>
      </w:tblPr>
      <w:tblGrid>
        <w:gridCol w:w="9739"/>
        <w:gridCol w:w="5401"/>
      </w:tblGrid>
      <w:tr w:rsidR="00B822AB" w:rsidRPr="00B822AB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B" w:rsidRPr="00B822AB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/>
              </w:rPr>
            </w:pPr>
            <w:r w:rsidRPr="00B822AB">
              <w:rPr>
                <w:rFonts w:ascii="Arial" w:hAnsi="Arial" w:cs="Arial"/>
                <w:sz w:val="18"/>
                <w:szCs w:val="18"/>
                <w:lang/>
              </w:rPr>
              <w:t>Estando de acordo com os termos do ato convocatório e com a legislação nele indicada, propomos os valores acima com validade da proposta de _____dias, com pagamento através do banco ___________ agência nº _____ c/c nº _____________.</w:t>
            </w:r>
          </w:p>
          <w:p w:rsidR="00B822AB" w:rsidRPr="00B822AB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/>
              </w:rPr>
            </w:pPr>
          </w:p>
          <w:p w:rsidR="00B822AB" w:rsidRPr="00B822AB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/>
              </w:rPr>
            </w:pPr>
            <w:r w:rsidRPr="00B822AB">
              <w:rPr>
                <w:rFonts w:ascii="Arial" w:hAnsi="Arial" w:cs="Arial"/>
                <w:sz w:val="18"/>
                <w:szCs w:val="18"/>
                <w:lang/>
              </w:rPr>
              <w:t xml:space="preserve">BONITO </w:t>
            </w:r>
            <w:r w:rsidRPr="00B822AB">
              <w:rPr>
                <w:rFonts w:ascii="Arial" w:hAnsi="Arial" w:cs="Arial"/>
                <w:sz w:val="18"/>
                <w:szCs w:val="18"/>
              </w:rPr>
              <w:t>xx</w:t>
            </w:r>
            <w:r w:rsidRPr="00B822AB">
              <w:rPr>
                <w:rFonts w:ascii="Arial" w:hAnsi="Arial" w:cs="Arial"/>
                <w:sz w:val="18"/>
                <w:szCs w:val="18"/>
                <w:lang/>
              </w:rPr>
              <w:t>/</w:t>
            </w:r>
            <w:r w:rsidRPr="00B822AB">
              <w:rPr>
                <w:rFonts w:ascii="Arial" w:hAnsi="Arial" w:cs="Arial"/>
                <w:sz w:val="18"/>
                <w:szCs w:val="18"/>
              </w:rPr>
              <w:t>xx</w:t>
            </w:r>
            <w:r w:rsidRPr="00B822AB">
              <w:rPr>
                <w:rFonts w:ascii="Arial" w:hAnsi="Arial" w:cs="Arial"/>
                <w:sz w:val="18"/>
                <w:szCs w:val="18"/>
                <w:lang/>
              </w:rPr>
              <w:t>/2023</w:t>
            </w:r>
          </w:p>
          <w:p w:rsidR="00B822AB" w:rsidRPr="00B822AB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/>
              </w:rPr>
            </w:pPr>
            <w:r w:rsidRPr="00B822AB">
              <w:rPr>
                <w:rFonts w:ascii="Arial" w:hAnsi="Arial" w:cs="Arial"/>
                <w:b/>
                <w:bCs/>
                <w:sz w:val="18"/>
                <w:szCs w:val="18"/>
                <w:lang/>
              </w:rPr>
              <w:t>Prazo de entrega dos materiais  _____ dias</w:t>
            </w:r>
            <w:r w:rsidRPr="00B822AB">
              <w:rPr>
                <w:rFonts w:ascii="Arial" w:hAnsi="Arial" w:cs="Arial"/>
                <w:sz w:val="18"/>
                <w:szCs w:val="18"/>
                <w:lang/>
              </w:rPr>
              <w:t>, após a assinatura do contrato e/ou documento equivalente.</w:t>
            </w:r>
          </w:p>
          <w:p w:rsidR="00B822AB" w:rsidRPr="00B822AB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/>
              </w:rPr>
            </w:pPr>
          </w:p>
          <w:p w:rsidR="00B822AB" w:rsidRPr="00B822AB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/>
              </w:rPr>
            </w:pPr>
            <w:r w:rsidRPr="00B822AB">
              <w:rPr>
                <w:rFonts w:ascii="Arial" w:hAnsi="Arial" w:cs="Arial"/>
                <w:sz w:val="18"/>
                <w:szCs w:val="18"/>
                <w:lang/>
              </w:rPr>
              <w:t>_____________________________________________________________</w:t>
            </w:r>
          </w:p>
          <w:p w:rsidR="00B822AB" w:rsidRPr="00B822AB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/>
              </w:rPr>
            </w:pPr>
            <w:r w:rsidRPr="00B822AB">
              <w:rPr>
                <w:rFonts w:ascii="Arial" w:hAnsi="Arial" w:cs="Arial"/>
                <w:b/>
                <w:bCs/>
                <w:sz w:val="18"/>
                <w:szCs w:val="18"/>
                <w:lang/>
              </w:rPr>
              <w:t>CARIMBO E ASSINATURA DO REPRESENTANTE LEGAL DA EMPRESA</w:t>
            </w:r>
          </w:p>
          <w:p w:rsidR="00B822AB" w:rsidRPr="00B822AB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2AB" w:rsidRPr="00B822AB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/>
              </w:rPr>
            </w:pPr>
          </w:p>
          <w:p w:rsidR="00B822AB" w:rsidRPr="00B822AB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/>
              </w:rPr>
            </w:pPr>
          </w:p>
          <w:p w:rsidR="00B822AB" w:rsidRPr="00B822AB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/>
              </w:rPr>
            </w:pPr>
          </w:p>
          <w:p w:rsidR="00B822AB" w:rsidRPr="00B822AB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/>
              </w:rPr>
            </w:pPr>
            <w:r w:rsidRPr="00B822AB">
              <w:rPr>
                <w:rFonts w:ascii="Arial" w:hAnsi="Arial" w:cs="Arial"/>
                <w:b/>
                <w:bCs/>
                <w:sz w:val="18"/>
                <w:szCs w:val="18"/>
                <w:lang/>
              </w:rPr>
              <w:t>CARIMBO</w:t>
            </w:r>
          </w:p>
          <w:p w:rsidR="00B822AB" w:rsidRPr="00B822AB" w:rsidRDefault="00B822AB" w:rsidP="00B82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/>
              </w:rPr>
            </w:pPr>
            <w:r w:rsidRPr="00B822AB">
              <w:rPr>
                <w:rFonts w:ascii="Arial" w:hAnsi="Arial" w:cs="Arial"/>
                <w:b/>
                <w:bCs/>
                <w:sz w:val="18"/>
                <w:szCs w:val="18"/>
                <w:lang/>
              </w:rPr>
              <w:t>CNPJ DA EMPRESA</w:t>
            </w:r>
          </w:p>
        </w:tc>
      </w:tr>
    </w:tbl>
    <w:p w:rsidR="00B822AB" w:rsidRPr="00B822AB" w:rsidRDefault="00B822AB" w:rsidP="00B822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B822AB" w:rsidRPr="00B822AB" w:rsidRDefault="00B822AB" w:rsidP="00B822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B822AB" w:rsidRPr="00B822AB" w:rsidRDefault="00B822AB" w:rsidP="00B822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B822AB" w:rsidRPr="00B822AB" w:rsidRDefault="00B822AB" w:rsidP="00B822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B822AB" w:rsidRPr="00B822AB" w:rsidRDefault="00B822AB" w:rsidP="00B822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B822AB" w:rsidRPr="00B822AB" w:rsidRDefault="00B822AB" w:rsidP="00B822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B822AB" w:rsidRPr="00B822AB" w:rsidRDefault="00B822AB" w:rsidP="00B822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171905" w:rsidRPr="00B822AB" w:rsidRDefault="00171905" w:rsidP="00B822AB"/>
    <w:sectPr w:rsidR="00171905" w:rsidRPr="00B822AB" w:rsidSect="00B822AB">
      <w:pgSz w:w="16838" w:h="11906" w:orient="landscape"/>
      <w:pgMar w:top="1417" w:right="850" w:bottom="1417" w:left="1984" w:header="567" w:footer="56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24543"/>
    <w:rsid w:val="000A28A3"/>
    <w:rsid w:val="00171905"/>
    <w:rsid w:val="0048329C"/>
    <w:rsid w:val="0048356E"/>
    <w:rsid w:val="00623295"/>
    <w:rsid w:val="006F47CD"/>
    <w:rsid w:val="00724543"/>
    <w:rsid w:val="00997420"/>
    <w:rsid w:val="00B822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90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72454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724543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Right">
    <w:name w:val="Right"/>
    <w:uiPriority w:val="99"/>
    <w:rsid w:val="00724543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724543"/>
    <w:rPr>
      <w:sz w:val="20"/>
      <w:szCs w:val="20"/>
    </w:rPr>
  </w:style>
  <w:style w:type="character" w:customStyle="1" w:styleId="Heading">
    <w:name w:val="Heading"/>
    <w:uiPriority w:val="99"/>
    <w:rsid w:val="00724543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724543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724543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724543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724543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724543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724543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319AF-199C-4F90-B61E-DCF76610F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4830</Words>
  <Characters>26082</Characters>
  <Application>Microsoft Office Word</Application>
  <DocSecurity>0</DocSecurity>
  <Lines>217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PC</cp:lastModifiedBy>
  <cp:revision>5</cp:revision>
  <cp:lastPrinted>2023-09-18T19:07:00Z</cp:lastPrinted>
  <dcterms:created xsi:type="dcterms:W3CDTF">2023-09-18T18:44:00Z</dcterms:created>
  <dcterms:modified xsi:type="dcterms:W3CDTF">2023-09-18T19:08:00Z</dcterms:modified>
</cp:coreProperties>
</file>